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AC" w:rsidRPr="00C614DF" w:rsidRDefault="005925C3" w:rsidP="00EC20AC">
      <w:pPr>
        <w:pStyle w:val="a3"/>
        <w:jc w:val="center"/>
        <w:rPr>
          <w:color w:val="000000" w:themeColor="text1"/>
          <w:sz w:val="28"/>
          <w:szCs w:val="28"/>
        </w:rPr>
      </w:pPr>
      <w:r w:rsidRPr="00C614DF">
        <w:rPr>
          <w:rStyle w:val="a4"/>
          <w:color w:val="000000" w:themeColor="text1"/>
          <w:sz w:val="28"/>
          <w:szCs w:val="28"/>
        </w:rPr>
        <w:t>П</w:t>
      </w:r>
      <w:r w:rsidR="00CC7AD3" w:rsidRPr="00C614DF">
        <w:rPr>
          <w:rStyle w:val="a4"/>
          <w:color w:val="000000" w:themeColor="text1"/>
          <w:sz w:val="28"/>
          <w:szCs w:val="28"/>
        </w:rPr>
        <w:t>еречень</w:t>
      </w:r>
      <w:r w:rsidRPr="00C614DF">
        <w:rPr>
          <w:rStyle w:val="a4"/>
          <w:color w:val="000000" w:themeColor="text1"/>
          <w:sz w:val="28"/>
          <w:szCs w:val="28"/>
        </w:rPr>
        <w:t xml:space="preserve"> нормативных документов по аттестации педагогических работников</w:t>
      </w:r>
    </w:p>
    <w:p w:rsidR="00EC20AC" w:rsidRPr="005925C3" w:rsidRDefault="00F16A16" w:rsidP="00EC20AC">
      <w:pPr>
        <w:pStyle w:val="a3"/>
        <w:rPr>
          <w:color w:val="000000" w:themeColor="text1"/>
        </w:rPr>
      </w:pPr>
      <w:hyperlink r:id="rId4" w:tgtFrame="_blank" w:history="1">
        <w:r w:rsidR="00EC20AC" w:rsidRPr="005925C3">
          <w:rPr>
            <w:rStyle w:val="a5"/>
            <w:bCs/>
            <w:color w:val="000000" w:themeColor="text1"/>
          </w:rPr>
          <w:t>Федеральный закон №273 от 29.12.2012  "Об образовании в Российской Федерации"</w:t>
        </w:r>
      </w:hyperlink>
    </w:p>
    <w:p w:rsidR="00EC20AC" w:rsidRPr="005925C3" w:rsidRDefault="00F16A16" w:rsidP="00EC20AC">
      <w:pPr>
        <w:pStyle w:val="a3"/>
        <w:rPr>
          <w:color w:val="000000" w:themeColor="text1"/>
        </w:rPr>
      </w:pPr>
      <w:hyperlink r:id="rId5" w:tgtFrame="_blank" w:history="1">
        <w:r w:rsidR="00EC20AC" w:rsidRPr="00A93224">
          <w:rPr>
            <w:rStyle w:val="a5"/>
            <w:bCs/>
            <w:color w:val="000000" w:themeColor="text1"/>
          </w:rPr>
          <w:t>Прика</w:t>
        </w:r>
        <w:r w:rsidR="00EC20AC" w:rsidRPr="005925C3">
          <w:rPr>
            <w:rStyle w:val="a5"/>
            <w:bCs/>
            <w:color w:val="000000" w:themeColor="text1"/>
          </w:rPr>
          <w:t xml:space="preserve">з </w:t>
        </w:r>
        <w:proofErr w:type="spellStart"/>
        <w:r w:rsidR="00EC20AC" w:rsidRPr="005925C3">
          <w:rPr>
            <w:rStyle w:val="a5"/>
            <w:bCs/>
            <w:color w:val="000000" w:themeColor="text1"/>
          </w:rPr>
          <w:t>Минобрнауки</w:t>
        </w:r>
        <w:proofErr w:type="spellEnd"/>
        <w:r w:rsidR="00EC20AC" w:rsidRPr="005925C3">
          <w:rPr>
            <w:rStyle w:val="a5"/>
            <w:bCs/>
            <w:color w:val="000000" w:themeColor="text1"/>
          </w:rPr>
          <w:t xml:space="preserve"> России от 26.07.2017 N 703 "Об утверждении Плана мероприятий ("дорожной карты") Министерства образования и науки Российской Федерации по формированию и введению национальной системы учительского роста"</w:t>
        </w:r>
      </w:hyperlink>
    </w:p>
    <w:p w:rsidR="00EC20AC" w:rsidRPr="005925C3" w:rsidRDefault="00F16A16" w:rsidP="00EC20AC">
      <w:pPr>
        <w:pStyle w:val="a3"/>
        <w:rPr>
          <w:color w:val="000000" w:themeColor="text1"/>
        </w:rPr>
      </w:pPr>
      <w:hyperlink r:id="rId6" w:tgtFrame="_blank" w:history="1">
        <w:r w:rsidR="00EC20AC" w:rsidRPr="00A93224">
          <w:rPr>
            <w:rStyle w:val="a5"/>
            <w:color w:val="000000" w:themeColor="text1"/>
          </w:rPr>
          <w:t>Прика</w:t>
        </w:r>
        <w:r w:rsidR="00EC20AC" w:rsidRPr="005925C3">
          <w:rPr>
            <w:rStyle w:val="a5"/>
            <w:color w:val="000000" w:themeColor="text1"/>
          </w:rPr>
          <w:t>з Министерства образования и науки РФ от 7 апреля 2014 г. № 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</w:p>
    <w:p w:rsidR="00EC20AC" w:rsidRPr="005925C3" w:rsidRDefault="00F16A16" w:rsidP="00EC20AC">
      <w:pPr>
        <w:pStyle w:val="a3"/>
        <w:spacing w:line="256" w:lineRule="auto"/>
        <w:rPr>
          <w:bCs/>
          <w:color w:val="000000" w:themeColor="text1"/>
        </w:rPr>
      </w:pPr>
      <w:hyperlink r:id="rId7" w:tgtFrame="_blank" w:history="1">
        <w:r w:rsidR="00EC20AC" w:rsidRPr="00A93224">
          <w:rPr>
            <w:rStyle w:val="a5"/>
            <w:bCs/>
            <w:color w:val="000000" w:themeColor="text1"/>
          </w:rPr>
          <w:t>При</w:t>
        </w:r>
        <w:r w:rsidR="00EC20AC" w:rsidRPr="005925C3">
          <w:rPr>
            <w:rStyle w:val="a5"/>
            <w:bCs/>
            <w:color w:val="000000" w:themeColor="text1"/>
          </w:rPr>
          <w:t xml:space="preserve">каз </w:t>
        </w:r>
        <w:proofErr w:type="spellStart"/>
        <w:r w:rsidR="00EC20AC" w:rsidRPr="005925C3">
          <w:rPr>
            <w:rStyle w:val="a5"/>
            <w:bCs/>
            <w:color w:val="000000" w:themeColor="text1"/>
          </w:rPr>
          <w:t>Минздравсоцразвития</w:t>
        </w:r>
        <w:proofErr w:type="spellEnd"/>
        <w:r w:rsidR="00EC20AC" w:rsidRPr="005925C3">
          <w:rPr>
            <w:rStyle w:val="a5"/>
            <w:bCs/>
            <w:color w:val="000000" w:themeColor="text1"/>
          </w:rPr>
          <w:t xml:space="preserve">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  </w:r>
        <w:r w:rsidR="00EC20AC" w:rsidRPr="005925C3">
          <w:rPr>
            <w:bCs/>
            <w:color w:val="000000" w:themeColor="text1"/>
            <w:u w:val="single"/>
          </w:rPr>
          <w:br/>
        </w:r>
        <w:r w:rsidR="00EC20AC" w:rsidRPr="005925C3">
          <w:rPr>
            <w:rStyle w:val="a5"/>
            <w:bCs/>
            <w:color w:val="000000" w:themeColor="text1"/>
          </w:rPr>
          <w:t>(Зарегистрировано в Минюсте РФ 06.10.2010 N 18638)</w:t>
        </w:r>
      </w:hyperlink>
    </w:p>
    <w:p w:rsidR="00EC20AC" w:rsidRPr="005925C3" w:rsidRDefault="00F16A16" w:rsidP="00EC20AC">
      <w:pPr>
        <w:pStyle w:val="a3"/>
        <w:spacing w:line="256" w:lineRule="auto"/>
        <w:rPr>
          <w:bCs/>
          <w:color w:val="000000" w:themeColor="text1"/>
        </w:rPr>
      </w:pPr>
      <w:hyperlink r:id="rId8" w:tgtFrame="_blank" w:history="1">
        <w:r w:rsidR="00EC20AC" w:rsidRPr="00A93224">
          <w:rPr>
            <w:rStyle w:val="a5"/>
            <w:bCs/>
            <w:color w:val="000000" w:themeColor="text1"/>
          </w:rPr>
          <w:t>Пост</w:t>
        </w:r>
        <w:r w:rsidR="00EC20AC" w:rsidRPr="005925C3">
          <w:rPr>
            <w:rStyle w:val="a5"/>
            <w:bCs/>
            <w:color w:val="000000" w:themeColor="text1"/>
          </w:rPr>
          <w:t>ановление Правительства РФ от 22.01.2013 N 23 (ред. от 13.05.2016) "О Правилах разработки и утверждения профессиональных стандартов"</w:t>
        </w:r>
      </w:hyperlink>
    </w:p>
    <w:p w:rsidR="00EC20AC" w:rsidRPr="005925C3" w:rsidRDefault="00F16A16" w:rsidP="00EC20AC">
      <w:pPr>
        <w:pStyle w:val="a3"/>
        <w:spacing w:line="256" w:lineRule="auto"/>
        <w:rPr>
          <w:bCs/>
          <w:color w:val="000000" w:themeColor="text1"/>
        </w:rPr>
      </w:pPr>
      <w:hyperlink r:id="rId9" w:tgtFrame="_blank" w:history="1">
        <w:r w:rsidR="00EC20AC" w:rsidRPr="00A93224">
          <w:rPr>
            <w:rStyle w:val="a5"/>
            <w:bCs/>
            <w:color w:val="000000" w:themeColor="text1"/>
          </w:rPr>
          <w:t>Пост</w:t>
        </w:r>
        <w:r w:rsidR="00EC20AC" w:rsidRPr="005925C3">
          <w:rPr>
            <w:rStyle w:val="a5"/>
            <w:bCs/>
            <w:color w:val="000000" w:themeColor="text1"/>
          </w:rPr>
          <w:t>ановление Правительства РФ от 08.08.2013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</w:r>
      </w:hyperlink>
    </w:p>
    <w:p w:rsidR="00EC20AC" w:rsidRPr="005925C3" w:rsidRDefault="00F16A16" w:rsidP="00EC20AC">
      <w:pPr>
        <w:pStyle w:val="a3"/>
        <w:spacing w:line="256" w:lineRule="auto"/>
        <w:rPr>
          <w:bCs/>
          <w:color w:val="000000" w:themeColor="text1"/>
        </w:rPr>
      </w:pPr>
      <w:hyperlink r:id="rId10" w:tgtFrame="_blank" w:history="1">
        <w:bookmarkStart w:id="0" w:name="_GoBack"/>
        <w:bookmarkEnd w:id="0"/>
        <w:r w:rsidR="00EC20AC" w:rsidRPr="00A93224">
          <w:rPr>
            <w:rStyle w:val="a5"/>
            <w:bCs/>
            <w:color w:val="000000" w:themeColor="text1"/>
          </w:rPr>
          <w:t>Письмо</w:t>
        </w:r>
        <w:r w:rsidR="00EC20AC" w:rsidRPr="005925C3">
          <w:rPr>
            <w:rStyle w:val="a5"/>
            <w:bCs/>
            <w:color w:val="000000" w:themeColor="text1"/>
          </w:rPr>
          <w:t xml:space="preserve"> Министерства образования и науки РФ от 15 августа 2011 г. N 03-515/59 "Разъяснения по применению порядка аттестации педагогических работников государственных и муниципальных образовательных учреждений"</w:t>
        </w:r>
      </w:hyperlink>
    </w:p>
    <w:p w:rsidR="001D304A" w:rsidRPr="005925C3" w:rsidRDefault="001D304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D304A" w:rsidRPr="005925C3" w:rsidSect="00F1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0AC"/>
    <w:rsid w:val="001D304A"/>
    <w:rsid w:val="002B0E7F"/>
    <w:rsid w:val="00487520"/>
    <w:rsid w:val="005925C3"/>
    <w:rsid w:val="00A93224"/>
    <w:rsid w:val="00C614DF"/>
    <w:rsid w:val="00CC7AD3"/>
    <w:rsid w:val="00EC20AC"/>
    <w:rsid w:val="00F1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7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0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0AC"/>
    <w:rPr>
      <w:b/>
      <w:bCs/>
    </w:rPr>
  </w:style>
  <w:style w:type="character" w:styleId="a5">
    <w:name w:val="Hyperlink"/>
    <w:basedOn w:val="a0"/>
    <w:uiPriority w:val="99"/>
    <w:semiHidden/>
    <w:unhideWhenUsed/>
    <w:rsid w:val="00EC20A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614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7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0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0AC"/>
    <w:rPr>
      <w:b/>
      <w:bCs/>
    </w:rPr>
  </w:style>
  <w:style w:type="character" w:styleId="a5">
    <w:name w:val="Hyperlink"/>
    <w:basedOn w:val="a0"/>
    <w:uiPriority w:val="99"/>
    <w:semiHidden/>
    <w:unhideWhenUsed/>
    <w:rsid w:val="00EC20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im-school.edusite.ru/DswMedia/postanovleniepravitel-stvarfot2201201323.doc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vitim-school.edusite.ru/DswMedia/prikazminzdravsocrazvitiyarfot26082010n761n.rt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tim-school.edusite.ru/DswMedia/prikazministerstvaobrazovaniyainaukirfot7aprelya2014g276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itim-school.edusite.ru/DswMedia/prikazminobrnaukirossiiot26072017n703.doc" TargetMode="External"/><Relationship Id="rId10" Type="http://schemas.openxmlformats.org/officeDocument/2006/relationships/hyperlink" Target="http://www.vitim-school.edusite.ru/DswMedia/pis-moministerstvaobrazovaniyainaukirfot15avgusta2011gn03-51559raz-yasneniyapoprimeneniyuporyadkaattestaciipedagogicheskixrabotnikovgosudarstvennyiximunicipal-nyixobrazovatel-nyixuchrejdeniy.doc" TargetMode="External"/><Relationship Id="rId4" Type="http://schemas.openxmlformats.org/officeDocument/2006/relationships/hyperlink" Target="http://www.vitim-school.edusite.ru/DswMedia/federal-nyiyzakon273ot29122012.doc" TargetMode="External"/><Relationship Id="rId9" Type="http://schemas.openxmlformats.org/officeDocument/2006/relationships/hyperlink" Target="http://www.vitim-school.edusite.ru/DswMedia/postanovleniepravitel-stvarfot08082013678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shk34-zavuch</dc:creator>
  <cp:keywords/>
  <dc:description/>
  <cp:lastModifiedBy>мария</cp:lastModifiedBy>
  <cp:revision>6</cp:revision>
  <dcterms:created xsi:type="dcterms:W3CDTF">2018-01-19T08:18:00Z</dcterms:created>
  <dcterms:modified xsi:type="dcterms:W3CDTF">2018-01-30T05:45:00Z</dcterms:modified>
</cp:coreProperties>
</file>