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0A" w:rsidRPr="00E70E90" w:rsidRDefault="00BF0A0A" w:rsidP="00BF0A0A">
      <w:pPr>
        <w:spacing w:after="240" w:line="231" w:lineRule="atLeast"/>
        <w:jc w:val="center"/>
        <w:rPr>
          <w:b/>
          <w:sz w:val="32"/>
          <w:szCs w:val="32"/>
        </w:rPr>
      </w:pPr>
      <w:r w:rsidRPr="00E70E90">
        <w:rPr>
          <w:b/>
          <w:sz w:val="32"/>
          <w:szCs w:val="32"/>
        </w:rPr>
        <w:t xml:space="preserve">Памятка родителям </w:t>
      </w:r>
    </w:p>
    <w:p w:rsidR="00BF0A0A" w:rsidRPr="00E70E90" w:rsidRDefault="00BF0A0A" w:rsidP="00BF0A0A">
      <w:pPr>
        <w:spacing w:after="240" w:line="231" w:lineRule="atLeast"/>
        <w:jc w:val="center"/>
        <w:rPr>
          <w:b/>
          <w:sz w:val="28"/>
          <w:szCs w:val="28"/>
        </w:rPr>
      </w:pPr>
      <w:r w:rsidRPr="00E70E90">
        <w:rPr>
          <w:b/>
          <w:sz w:val="32"/>
          <w:szCs w:val="32"/>
        </w:rPr>
        <w:t>о развитии самостоятельности ребенка</w:t>
      </w:r>
    </w:p>
    <w:p w:rsidR="00E70E90" w:rsidRDefault="00E70E90" w:rsidP="00E70E90">
      <w:pPr>
        <w:shd w:val="clear" w:color="auto" w:fill="FFFFFF" w:themeFill="background1"/>
        <w:spacing w:before="100" w:beforeAutospacing="1" w:after="240" w:afterAutospacing="1" w:line="231" w:lineRule="atLeast"/>
        <w:jc w:val="both"/>
        <w:rPr>
          <w:sz w:val="28"/>
          <w:szCs w:val="28"/>
        </w:rPr>
      </w:pPr>
      <w:r w:rsidRPr="00E70E90">
        <w:rPr>
          <w:sz w:val="28"/>
          <w:szCs w:val="28"/>
        </w:rPr>
        <w:t>Чтобы дети выросли самостоятельными, нам надо учить их принимать решения и нести ответственность за последствия своих действий. Вот несложные правила</w:t>
      </w:r>
      <w:bookmarkStart w:id="0" w:name="_GoBack"/>
      <w:bookmarkEnd w:id="0"/>
      <w:r w:rsidRPr="00E70E90">
        <w:rPr>
          <w:sz w:val="28"/>
          <w:szCs w:val="28"/>
        </w:rPr>
        <w:t>, которые помогут ребенку научиться этому</w:t>
      </w:r>
      <w:r>
        <w:rPr>
          <w:sz w:val="28"/>
          <w:szCs w:val="28"/>
        </w:rPr>
        <w:t>.</w:t>
      </w:r>
    </w:p>
    <w:p w:rsidR="00BF0A0A" w:rsidRPr="00E70E90" w:rsidRDefault="00E70E90" w:rsidP="00E70E90">
      <w:pPr>
        <w:numPr>
          <w:ilvl w:val="0"/>
          <w:numId w:val="1"/>
        </w:numPr>
        <w:shd w:val="clear" w:color="auto" w:fill="FFFFFF" w:themeFill="background1"/>
        <w:tabs>
          <w:tab w:val="clear" w:pos="720"/>
          <w:tab w:val="num" w:pos="142"/>
        </w:tabs>
        <w:spacing w:before="100" w:beforeAutospacing="1" w:after="24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Соблюдение режима дня.</w:t>
      </w:r>
      <w:r w:rsidRPr="00E70E90">
        <w:rPr>
          <w:sz w:val="28"/>
          <w:szCs w:val="28"/>
        </w:rPr>
        <w:t xml:space="preserve"> </w:t>
      </w:r>
      <w:r w:rsidR="00BF0A0A" w:rsidRPr="00E70E90">
        <w:rPr>
          <w:sz w:val="28"/>
          <w:szCs w:val="28"/>
        </w:rPr>
        <w:t>Привычка к определённому режиму, включающему в себя основные дела дня, организовывает жизнь ребенка и приучает его планировать своё время.</w:t>
      </w:r>
    </w:p>
    <w:p w:rsidR="00BF0A0A" w:rsidRPr="00E70E90" w:rsidRDefault="00BF0A0A" w:rsidP="00E70E90">
      <w:pPr>
        <w:numPr>
          <w:ilvl w:val="0"/>
          <w:numId w:val="1"/>
        </w:numPr>
        <w:shd w:val="clear" w:color="auto" w:fill="FFFFFF" w:themeFill="background1"/>
        <w:spacing w:before="100" w:beforeAutospacing="1" w:after="24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Приучение к бытовой самостоятельности</w:t>
      </w:r>
      <w:r w:rsidRPr="00E70E90">
        <w:rPr>
          <w:sz w:val="28"/>
          <w:szCs w:val="28"/>
        </w:rPr>
        <w:t>, т.е. умению есть, одеваться и раздеваться, застегивать пуговицы, выполнять несложную домашнюю работу – это первый шаг к формированию самостоятельного человека. Поначалу дело идет медленно, но не надо спешить с помощью! Проявленная ребенком настойчивость — ценное приобретение, которое ему пригодится в дальнейшем. Необходимо приучать ребенка собирать игрушки после игры, накрывать на стол, привлекать к посильной помощи взрослым.</w:t>
      </w:r>
    </w:p>
    <w:p w:rsidR="00BF0A0A" w:rsidRPr="00E70E90" w:rsidRDefault="00E70E90" w:rsidP="00E70E9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Приучение к труду.</w:t>
      </w:r>
      <w:r>
        <w:rPr>
          <w:sz w:val="28"/>
          <w:szCs w:val="28"/>
        </w:rPr>
        <w:t xml:space="preserve"> </w:t>
      </w:r>
      <w:r w:rsidR="00BF0A0A" w:rsidRPr="00E70E90">
        <w:rPr>
          <w:sz w:val="28"/>
          <w:szCs w:val="28"/>
        </w:rPr>
        <w:t>Как правило, труд привлекателен для ребенка только в том случае, если требует некоторых усилий. Слишком легкая работа не приносит ему удовлетворения. Но не следует допускать непосильных нагрузок, череда неудач может привести к возникновению неуверенности в своих возможностях, и ребенок станет постоянно обращаться за помощью к взрослым.</w:t>
      </w:r>
    </w:p>
    <w:p w:rsidR="00BF0A0A" w:rsidRPr="00E70E90" w:rsidRDefault="00E70E90" w:rsidP="00E70E9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Право на ошибку.</w:t>
      </w:r>
      <w:r>
        <w:rPr>
          <w:sz w:val="28"/>
          <w:szCs w:val="28"/>
        </w:rPr>
        <w:t xml:space="preserve"> </w:t>
      </w:r>
      <w:r w:rsidRPr="00E70E90">
        <w:rPr>
          <w:sz w:val="28"/>
          <w:szCs w:val="28"/>
        </w:rPr>
        <w:t>В жизни ребёнка должна быть сфера, где решения принимает он сам и сам же несёт ответственность за последствия своих действий.</w:t>
      </w:r>
      <w:r>
        <w:rPr>
          <w:sz w:val="28"/>
          <w:szCs w:val="28"/>
        </w:rPr>
        <w:t xml:space="preserve"> К </w:t>
      </w:r>
      <w:r w:rsidR="00BF0A0A" w:rsidRPr="00E70E90">
        <w:rPr>
          <w:sz w:val="28"/>
          <w:szCs w:val="28"/>
        </w:rPr>
        <w:t>примеру, он может решать, какую одежду оденет на прогулку, или в какое время начинает делать уроки, или сам выберет для себя поручение по дому. Если его выбор окажется неудачным, важно обсудить с ним, почему его действие привело к такому результату и как стоит поступать в будущем. Если мы лишим ребенка права на ошибку, он не научится принимать осмысленные решения, а будет или следовать чужим советам, или действовать импульсивно.</w:t>
      </w:r>
    </w:p>
    <w:p w:rsidR="00BF0A0A" w:rsidRPr="00E70E90" w:rsidRDefault="00E70E90" w:rsidP="00E70E9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Возможность выбора.</w:t>
      </w:r>
      <w:r>
        <w:rPr>
          <w:sz w:val="28"/>
          <w:szCs w:val="28"/>
        </w:rPr>
        <w:t xml:space="preserve"> Взрослый должен показать ребёнку возможности, которые есть у него в конкретной ситуации, и дать ему право самому выбрать, как поступить. </w:t>
      </w:r>
      <w:r w:rsidR="00BF0A0A" w:rsidRPr="00E70E90">
        <w:rPr>
          <w:sz w:val="28"/>
          <w:szCs w:val="28"/>
        </w:rPr>
        <w:t>При этом обязательно стоит обсудить последствия, к которым могут привести его действия.</w:t>
      </w:r>
    </w:p>
    <w:p w:rsidR="00BF0A0A" w:rsidRPr="00E70E90" w:rsidRDefault="00E70E90" w:rsidP="00E70E9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31" w:lineRule="atLeast"/>
        <w:ind w:left="0"/>
        <w:jc w:val="both"/>
        <w:rPr>
          <w:sz w:val="28"/>
          <w:szCs w:val="28"/>
        </w:rPr>
      </w:pPr>
      <w:r w:rsidRPr="00E70E90">
        <w:rPr>
          <w:b/>
          <w:sz w:val="28"/>
          <w:szCs w:val="28"/>
        </w:rPr>
        <w:t>Планирование дел с ребёнком.</w:t>
      </w:r>
      <w:r>
        <w:rPr>
          <w:sz w:val="28"/>
          <w:szCs w:val="28"/>
        </w:rPr>
        <w:t xml:space="preserve"> </w:t>
      </w:r>
      <w:r w:rsidR="00BF0A0A" w:rsidRPr="00E70E90">
        <w:rPr>
          <w:sz w:val="28"/>
          <w:szCs w:val="28"/>
        </w:rPr>
        <w:t>Не стоит требовать от него, чтобы он принялся за нужное дело немедленно. Лучше предложить: "Давай решим, когда мы с тобой начнем готовить ужин (рисовать, приступим к уборке и т.д.) ". Тогда ребёнок сможет ощутить принятое решение как свое и сам будет нацелен на его выполнение.</w:t>
      </w:r>
    </w:p>
    <w:p w:rsidR="00407722" w:rsidRPr="00E70E90" w:rsidRDefault="00407722" w:rsidP="00E70E90">
      <w:pPr>
        <w:shd w:val="clear" w:color="auto" w:fill="FFFFFF" w:themeFill="background1"/>
      </w:pPr>
    </w:p>
    <w:sectPr w:rsidR="00407722" w:rsidRPr="00E70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5246A"/>
    <w:multiLevelType w:val="multilevel"/>
    <w:tmpl w:val="4E26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C8A"/>
    <w:rsid w:val="00407722"/>
    <w:rsid w:val="007A3C8A"/>
    <w:rsid w:val="00BF0A0A"/>
    <w:rsid w:val="00E7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-21">
    <w:name w:val="highlight-21"/>
    <w:rsid w:val="00BF0A0A"/>
    <w:rPr>
      <w:sz w:val="29"/>
      <w:szCs w:val="29"/>
      <w:shd w:val="clear" w:color="auto" w:fill="D6EB9A"/>
    </w:rPr>
  </w:style>
  <w:style w:type="character" w:customStyle="1" w:styleId="highlight-11">
    <w:name w:val="highlight-11"/>
    <w:rsid w:val="00BF0A0A"/>
    <w:rPr>
      <w:sz w:val="29"/>
      <w:szCs w:val="29"/>
      <w:shd w:val="clear" w:color="auto" w:fill="FAF1C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A0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ighlight-21">
    <w:name w:val="highlight-21"/>
    <w:rsid w:val="00BF0A0A"/>
    <w:rPr>
      <w:sz w:val="29"/>
      <w:szCs w:val="29"/>
      <w:shd w:val="clear" w:color="auto" w:fill="D6EB9A"/>
    </w:rPr>
  </w:style>
  <w:style w:type="character" w:customStyle="1" w:styleId="highlight-11">
    <w:name w:val="highlight-11"/>
    <w:rsid w:val="00BF0A0A"/>
    <w:rPr>
      <w:sz w:val="29"/>
      <w:szCs w:val="29"/>
      <w:shd w:val="clear" w:color="auto" w:fill="FAF1C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shk34-psiholog</dc:creator>
  <cp:keywords/>
  <dc:description/>
  <cp:lastModifiedBy>shk34-psiholog</cp:lastModifiedBy>
  <cp:revision>3</cp:revision>
  <cp:lastPrinted>2012-10-25T10:50:00Z</cp:lastPrinted>
  <dcterms:created xsi:type="dcterms:W3CDTF">2012-10-25T10:34:00Z</dcterms:created>
  <dcterms:modified xsi:type="dcterms:W3CDTF">2016-02-18T05:20:00Z</dcterms:modified>
</cp:coreProperties>
</file>